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D31" w:rsidRDefault="00FA699F">
      <w:r>
        <w:t>Buenas.</w:t>
      </w:r>
    </w:p>
    <w:p w:rsidR="00FA699F" w:rsidRDefault="00FA699F">
      <w:r>
        <w:t>Hemos estado simulando el proceso tras introducir la biomasa como te comentamos, pero en los documentos encontrados pone que hay que utilizar la subrutina FORTRAN para descomponer la biomasa en sus componentes de referencia (</w:t>
      </w:r>
      <w:proofErr w:type="spellStart"/>
      <w:r>
        <w:t>Pag</w:t>
      </w:r>
      <w:proofErr w:type="spellEnd"/>
      <w:r>
        <w:t xml:space="preserve">. 73). </w:t>
      </w:r>
    </w:p>
    <w:p w:rsidR="00FA699F" w:rsidRDefault="00FA699F">
      <w:r>
        <w:t xml:space="preserve">Te adjuntamos el archivo en el que nos estamos basando: </w:t>
      </w:r>
      <w:hyperlink r:id="rId4" w:history="1">
        <w:r w:rsidRPr="00CD5069">
          <w:rPr>
            <w:rStyle w:val="Hipervnculo"/>
          </w:rPr>
          <w:t>http://www.naun.org/main/NAUN/ijmmas/2015/a162001-351.pdf</w:t>
        </w:r>
      </w:hyperlink>
    </w:p>
    <w:p w:rsidR="00FA699F" w:rsidRDefault="00FA699F">
      <w:r>
        <w:t>Estamos buscando información sobre cómo hacerlo, pero no logramos simularlo.</w:t>
      </w:r>
    </w:p>
    <w:p w:rsidR="00FA699F" w:rsidRDefault="00FA699F">
      <w:bookmarkStart w:id="0" w:name="_GoBack"/>
      <w:bookmarkEnd w:id="0"/>
    </w:p>
    <w:sectPr w:rsidR="00FA69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9F"/>
    <w:rsid w:val="00A70D69"/>
    <w:rsid w:val="00B8112C"/>
    <w:rsid w:val="00FA6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F2C4"/>
  <w15:chartTrackingRefBased/>
  <w15:docId w15:val="{738DE29C-C9DB-4231-B436-40533BE7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6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un.org/main/NAUN/ijmmas/2015/a162001-35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432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Barahona García</dc:creator>
  <cp:keywords/>
  <dc:description/>
  <cp:lastModifiedBy>Carmen Barahona García</cp:lastModifiedBy>
  <cp:revision>1</cp:revision>
  <dcterms:created xsi:type="dcterms:W3CDTF">2017-07-13T16:21:00Z</dcterms:created>
  <dcterms:modified xsi:type="dcterms:W3CDTF">2017-07-13T16:25:00Z</dcterms:modified>
</cp:coreProperties>
</file>